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56" w:rsidRDefault="00C75756" w:rsidP="00C75756">
      <w:pPr>
        <w:spacing w:line="560" w:lineRule="exact"/>
        <w:rPr>
          <w:rFonts w:ascii="黑体" w:eastAsia="黑体" w:hAnsi="黑体" w:cs="小标宋"/>
          <w:sz w:val="32"/>
          <w:szCs w:val="32"/>
        </w:rPr>
      </w:pPr>
      <w:r>
        <w:rPr>
          <w:rFonts w:ascii="黑体" w:eastAsia="黑体" w:hAnsi="黑体" w:cs="小标宋" w:hint="eastAsia"/>
          <w:sz w:val="32"/>
          <w:szCs w:val="32"/>
        </w:rPr>
        <w:t>附件</w:t>
      </w:r>
      <w:r>
        <w:rPr>
          <w:rFonts w:ascii="黑体" w:eastAsia="黑体" w:hAnsi="黑体" w:cs="小标宋"/>
          <w:sz w:val="32"/>
          <w:szCs w:val="32"/>
        </w:rPr>
        <w:t>1</w:t>
      </w:r>
    </w:p>
    <w:p w:rsidR="00C75756" w:rsidRDefault="00C75756" w:rsidP="00C75756">
      <w:pPr>
        <w:spacing w:line="560" w:lineRule="exact"/>
        <w:rPr>
          <w:rFonts w:ascii="黑体" w:eastAsia="黑体" w:hAnsi="黑体" w:cs="小标宋"/>
          <w:sz w:val="32"/>
          <w:szCs w:val="32"/>
        </w:rPr>
      </w:pPr>
    </w:p>
    <w:p w:rsidR="00C75756" w:rsidRDefault="00C75756" w:rsidP="00C75756">
      <w:pPr>
        <w:spacing w:line="600" w:lineRule="exact"/>
        <w:jc w:val="center"/>
        <w:rPr>
          <w:rFonts w:ascii="方正小标宋简体" w:eastAsia="方正小标宋简体" w:hint="eastAsia"/>
          <w:sz w:val="44"/>
          <w:szCs w:val="44"/>
        </w:rPr>
      </w:pPr>
      <w:bookmarkStart w:id="0" w:name="_GoBack"/>
      <w:r w:rsidRPr="00C75756">
        <w:rPr>
          <w:rFonts w:ascii="方正小标宋简体" w:eastAsia="方正小标宋简体" w:hint="eastAsia"/>
          <w:sz w:val="44"/>
          <w:szCs w:val="44"/>
        </w:rPr>
        <w:t>2021年青少年高校科学营活动</w:t>
      </w:r>
    </w:p>
    <w:p w:rsidR="00C75756" w:rsidRPr="00C75756" w:rsidRDefault="00C75756" w:rsidP="00C75756">
      <w:pPr>
        <w:spacing w:line="600" w:lineRule="exact"/>
        <w:jc w:val="center"/>
        <w:rPr>
          <w:rFonts w:ascii="方正小标宋简体" w:eastAsia="方正小标宋简体" w:hint="eastAsia"/>
          <w:sz w:val="44"/>
          <w:szCs w:val="44"/>
        </w:rPr>
      </w:pPr>
      <w:r w:rsidRPr="00C75756">
        <w:rPr>
          <w:rFonts w:ascii="方正小标宋简体" w:eastAsia="方正小标宋简体" w:hint="eastAsia"/>
          <w:sz w:val="44"/>
          <w:szCs w:val="44"/>
        </w:rPr>
        <w:t>广西实施方案</w:t>
      </w:r>
      <w:bookmarkEnd w:id="0"/>
    </w:p>
    <w:p w:rsidR="00C75756" w:rsidRDefault="00C75756" w:rsidP="00C75756">
      <w:pPr>
        <w:spacing w:line="560" w:lineRule="exact"/>
        <w:ind w:firstLineChars="200" w:firstLine="420"/>
        <w:rPr>
          <w:rFonts w:ascii="仿宋_GB2312" w:eastAsia="仿宋_GB2312"/>
          <w:sz w:val="32"/>
          <w:szCs w:val="32"/>
        </w:rPr>
      </w:pPr>
      <w:r>
        <w:tab/>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一、活动目的和意义</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2021年青少年高校科学营活动以习近平新时代中国特色社会主义思想为指导，认真贯彻党的十九大和十九届二中、三中、四中、五中全会精神，</w:t>
      </w:r>
      <w:r>
        <w:rPr>
          <w:rFonts w:ascii="仿宋_GB2312" w:eastAsia="仿宋_GB2312"/>
          <w:sz w:val="32"/>
          <w:szCs w:val="32"/>
          <w:lang w:bidi="zh-CN"/>
        </w:rPr>
        <w:t>落</w:t>
      </w:r>
      <w:proofErr w:type="gramStart"/>
      <w:r>
        <w:rPr>
          <w:rFonts w:ascii="仿宋_GB2312" w:eastAsia="仿宋_GB2312"/>
          <w:sz w:val="32"/>
          <w:szCs w:val="32"/>
          <w:lang w:bidi="zh-CN"/>
        </w:rPr>
        <w:t>实习近</w:t>
      </w:r>
      <w:proofErr w:type="gramEnd"/>
      <w:r>
        <w:rPr>
          <w:rFonts w:ascii="仿宋_GB2312" w:eastAsia="仿宋_GB2312"/>
          <w:sz w:val="32"/>
          <w:szCs w:val="32"/>
          <w:lang w:bidi="zh-CN"/>
        </w:rPr>
        <w:t>平总书记在科学家座谈会上的重要讲话精神，充分发挥高校、企业、科研院所在科学普及和提高青少年科学素质方面的重要作用，向青少年传播科学知识、科学思想和科学方法，激发科学兴趣，培养科学精神、创新意识和实践能力，促进高中与高校合作育人，为科技创新后备人才培养厚植沃土。2021年高校科学营活动按照</w:t>
      </w:r>
      <w:r>
        <w:rPr>
          <w:rFonts w:ascii="仿宋_GB2312" w:eastAsia="仿宋_GB2312"/>
          <w:sz w:val="32"/>
          <w:szCs w:val="32"/>
          <w:lang w:bidi="zh-CN"/>
        </w:rPr>
        <w:t>“</w:t>
      </w:r>
      <w:r>
        <w:rPr>
          <w:rFonts w:ascii="仿宋_GB2312" w:eastAsia="仿宋_GB2312"/>
          <w:sz w:val="32"/>
          <w:szCs w:val="32"/>
          <w:lang w:bidi="zh-CN"/>
        </w:rPr>
        <w:t>加强思想引领，突出科学主题，丰富活动内容，拓展分营规模，注重资源积累，提升社会影响</w:t>
      </w:r>
      <w:r>
        <w:rPr>
          <w:rFonts w:ascii="仿宋_GB2312" w:eastAsia="仿宋_GB2312"/>
          <w:sz w:val="32"/>
          <w:szCs w:val="32"/>
          <w:lang w:bidi="zh-CN"/>
        </w:rPr>
        <w:t>”</w:t>
      </w:r>
      <w:r>
        <w:rPr>
          <w:rFonts w:ascii="仿宋_GB2312" w:eastAsia="仿宋_GB2312"/>
          <w:sz w:val="32"/>
          <w:szCs w:val="32"/>
          <w:lang w:bidi="zh-CN"/>
        </w:rPr>
        <w:t>的总体思路，精心谋划、严密组织，扎实做好各项工作，以优异成绩庆祝中国共产党建党100周年。</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二、活动主题 </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科技梦·青春梦·中国梦</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三、组织实施</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sz w:val="32"/>
          <w:szCs w:val="32"/>
          <w:lang w:bidi="zh-CN"/>
        </w:rPr>
        <w:t>2021年青少年高校科学营活动由中国科协、教育部共同主办，国务院港澳办、中科院、铁路总公司为支持单位</w:t>
      </w:r>
      <w:r>
        <w:rPr>
          <w:rFonts w:ascii="仿宋_GB2312" w:eastAsia="仿宋_GB2312" w:hint="eastAsia"/>
          <w:sz w:val="32"/>
          <w:szCs w:val="32"/>
        </w:rPr>
        <w:t>。自治区科协、教育厅联合成立科学营活动广西管理办公室，负</w:t>
      </w:r>
      <w:r>
        <w:rPr>
          <w:rFonts w:ascii="仿宋_GB2312" w:eastAsia="仿宋_GB2312" w:hint="eastAsia"/>
          <w:sz w:val="32"/>
          <w:szCs w:val="32"/>
        </w:rPr>
        <w:lastRenderedPageBreak/>
        <w:t xml:space="preserve">责区内活动的总体协调、制定区内活动组织方案、经费申报、宣传等工作。科学营活动广西管理办公室设在自治区科协，日常工作由广西青少年科技中心负责。 </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各市科协、教育局联合成立相应的市级管理办公室，负责市内活动的总体协调和组织实施。科学营活动市级管理办公室设在市级科协，日常工作由各市科协主管青少年科技教育工作部门负责。各市科协、教育局要强化责任意识，加强人员管理，确保活动安全顺利圆满；要做好活动组织及宣传工作，制定遴选营员和带队教师的工作方案报广西管理办公室。</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四、活动规模</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2021年广西共选拔440名学生和44名带队教师（学生与带队教师比例按10:1配置）参加青少年高校</w:t>
      </w:r>
      <w:proofErr w:type="gramStart"/>
      <w:r>
        <w:rPr>
          <w:rFonts w:ascii="仿宋_GB2312" w:eastAsia="仿宋_GB2312" w:hint="eastAsia"/>
          <w:sz w:val="32"/>
          <w:szCs w:val="32"/>
        </w:rPr>
        <w:t>科学营线上</w:t>
      </w:r>
      <w:proofErr w:type="gramEnd"/>
      <w:r>
        <w:rPr>
          <w:rFonts w:ascii="仿宋_GB2312" w:eastAsia="仿宋_GB2312" w:hint="eastAsia"/>
          <w:sz w:val="32"/>
          <w:szCs w:val="32"/>
        </w:rPr>
        <w:t>分营活动。</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五、营员和带队教师选拔</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营员选拔名额由广西管理办公室结合各市开展青少年科技教育工作情况及历年营员招募情况分配到各市。营员的选拔工作由市级科协、教育局负责。</w:t>
      </w:r>
    </w:p>
    <w:p w:rsidR="00C75756" w:rsidRDefault="00C75756" w:rsidP="00C75756">
      <w:pPr>
        <w:spacing w:line="560" w:lineRule="exact"/>
        <w:ind w:firstLineChars="200" w:firstLine="640"/>
        <w:rPr>
          <w:rFonts w:ascii="楷体_GB2312" w:eastAsia="楷体_GB2312"/>
          <w:sz w:val="32"/>
          <w:szCs w:val="32"/>
        </w:rPr>
      </w:pPr>
      <w:r>
        <w:rPr>
          <w:rFonts w:ascii="楷体_GB2312" w:eastAsia="楷体_GB2312" w:hint="eastAsia"/>
          <w:sz w:val="32"/>
          <w:szCs w:val="32"/>
        </w:rPr>
        <w:t>（一）学生营员的名额分配及要求</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1.广西管理办公室择优推选曾参加广西青少年各类科技竞赛或活动并取得优异成绩的学生和带队教师参加活动（推荐名额分配表详见附件2）。</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2.为了扩大活动的影响力和辐射面，招募营员的区域应尽量覆盖70% 以上县（市、区）。配合落实国家乡村振兴战</w:t>
      </w:r>
      <w:r>
        <w:rPr>
          <w:rFonts w:ascii="仿宋_GB2312" w:eastAsia="仿宋_GB2312" w:hint="eastAsia"/>
          <w:sz w:val="32"/>
          <w:szCs w:val="32"/>
        </w:rPr>
        <w:lastRenderedPageBreak/>
        <w:t>略，营员选拔向经济欠发达地区倾斜，可根据当地的实际情况适当降低营员选拔标准。</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3.依照各市青少年科技教育工作开展情况及历年营员、带队教师组织及表现情况确定名额分配，对于上一年度表现优秀的设区市给予名额奖励，相应减少组织工作不力的设区市名额。</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4.各市学生营员派往的高校视组织情况每年适当轮换。</w:t>
      </w:r>
    </w:p>
    <w:p w:rsidR="00C75756" w:rsidRDefault="00C75756" w:rsidP="00C75756">
      <w:pPr>
        <w:spacing w:line="560" w:lineRule="exact"/>
        <w:ind w:firstLineChars="200" w:firstLine="640"/>
        <w:rPr>
          <w:rFonts w:ascii="楷体_GB2312" w:eastAsia="楷体_GB2312"/>
          <w:sz w:val="32"/>
          <w:szCs w:val="32"/>
        </w:rPr>
      </w:pPr>
      <w:r>
        <w:rPr>
          <w:rFonts w:ascii="楷体_GB2312" w:eastAsia="楷体_GB2312" w:hint="eastAsia"/>
          <w:sz w:val="32"/>
          <w:szCs w:val="32"/>
        </w:rPr>
        <w:t>（二）学生营员的选拔标准</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遵循学生自愿、择优选拔原则。营员必须为普通高中高一或高二现就读学生（2021年5月就读高一、高二年级的在校学生），且须具备以下条件：</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1.品学兼优、学有余力、热爱科学、有科技特长，有较强的科技创新能力和实践动手能力，品行优良。</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2.身体健康，无严重急、慢性疾病及传染性疾病。</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3.具备较好的沟通交流能力，有较强的生活自理能力，适应能力强，组织纪律性强，服从管理。</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4.积极参加各类科技竞赛或曾在青少年科技创新大赛、机器人竞赛、科学影像节、五学科奥赛等科技活动竞赛中获奖的学生优先。</w:t>
      </w:r>
    </w:p>
    <w:p w:rsidR="00C75756" w:rsidRPr="00CC4F91" w:rsidRDefault="00C75756" w:rsidP="00C75756">
      <w:pPr>
        <w:spacing w:line="560" w:lineRule="exact"/>
        <w:ind w:firstLineChars="200" w:firstLine="624"/>
        <w:rPr>
          <w:rFonts w:ascii="仿宋_GB2312" w:eastAsia="仿宋_GB2312"/>
          <w:spacing w:val="-4"/>
          <w:sz w:val="32"/>
          <w:szCs w:val="32"/>
        </w:rPr>
      </w:pPr>
      <w:r w:rsidRPr="00CC4F91">
        <w:rPr>
          <w:rFonts w:ascii="仿宋_GB2312" w:eastAsia="仿宋_GB2312" w:hint="eastAsia"/>
          <w:spacing w:val="-4"/>
          <w:sz w:val="32"/>
          <w:szCs w:val="32"/>
        </w:rPr>
        <w:t xml:space="preserve">5.同等条件下，老少边山穷地区及少数民族的优秀学生优先。 </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6.广西发明创造示范单位、自治区级、市级青少年科技创新学校等学校的学生优先。</w:t>
      </w:r>
    </w:p>
    <w:p w:rsidR="00C75756" w:rsidRDefault="00C75756" w:rsidP="00C75756">
      <w:pPr>
        <w:spacing w:line="560" w:lineRule="exact"/>
        <w:ind w:firstLineChars="200" w:firstLine="640"/>
        <w:rPr>
          <w:rFonts w:ascii="楷体_GB2312" w:eastAsia="楷体_GB2312"/>
          <w:sz w:val="32"/>
          <w:szCs w:val="32"/>
        </w:rPr>
      </w:pPr>
      <w:r>
        <w:rPr>
          <w:rFonts w:ascii="楷体_GB2312" w:eastAsia="楷体_GB2312" w:hint="eastAsia"/>
          <w:sz w:val="32"/>
          <w:szCs w:val="32"/>
        </w:rPr>
        <w:t>（三）学生营员的选拔流程和替补</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1.各市科协、教育局推荐学生营员。</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2.各市科协、教育局按给定名额的10%申报替补营员。 </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3.营员名单公示：广西办公室审核后，由营员所在学校在学校公告栏、所在市科协在网上进行不少于5天的公示。</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4.学生营员替补:已经入选的营员经确认弃权后，方可进行替补程序，由广西管理办公室依照替补学生营员名单择优筛选，择优替补。</w:t>
      </w:r>
    </w:p>
    <w:p w:rsidR="00C75756" w:rsidRDefault="00C75756" w:rsidP="00C75756">
      <w:pPr>
        <w:spacing w:line="560" w:lineRule="exact"/>
        <w:ind w:firstLineChars="200" w:firstLine="640"/>
        <w:rPr>
          <w:rFonts w:ascii="楷体_GB2312" w:eastAsia="楷体_GB2312"/>
          <w:sz w:val="32"/>
          <w:szCs w:val="32"/>
        </w:rPr>
      </w:pPr>
      <w:r>
        <w:rPr>
          <w:rFonts w:ascii="楷体_GB2312" w:eastAsia="楷体_GB2312" w:hint="eastAsia"/>
          <w:sz w:val="32"/>
          <w:szCs w:val="32"/>
        </w:rPr>
        <w:t>（四）带队教师选拔原则</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一般应为学校（或校外教育机构）科技教师，有丰富的学生管理工作经验，责任心强，沟通协调能力突出，年龄在50 周岁以下，并遵循以下选拔标准：</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1.具有较强的责任心和组织、管理、沟通能力，遵守纪律，服从安排。</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2.年富力强，身体健康，无严重急、慢性疾病及传染性疾病。</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3.长期从事青少年科技教育工作的科技辅导员。</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4.获得青少年科技辅导员专业水平认证资格的青年科技教师优先；曾在市级以上青少年科技创新大赛上获奖的青年科技教师优先；曾指导学生在市级以上青少年科技创新大赛中取得优异成绩的青年科技教师优先。</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5.广西中小学生发明创造示范单位、市级以上青少年科技创新学校等的科技教师优先。</w:t>
      </w:r>
    </w:p>
    <w:p w:rsidR="00C75756" w:rsidRDefault="00C75756" w:rsidP="00C75756">
      <w:pPr>
        <w:spacing w:line="560" w:lineRule="exact"/>
        <w:ind w:firstLineChars="200" w:firstLine="640"/>
        <w:rPr>
          <w:rFonts w:ascii="楷体_GB2312" w:eastAsia="楷体_GB2312"/>
          <w:sz w:val="32"/>
          <w:szCs w:val="32"/>
        </w:rPr>
      </w:pPr>
      <w:r>
        <w:rPr>
          <w:rFonts w:ascii="楷体_GB2312" w:eastAsia="楷体_GB2312" w:hint="eastAsia"/>
          <w:sz w:val="32"/>
          <w:szCs w:val="32"/>
        </w:rPr>
        <w:t>（五）带队教师的选拔流程和替补</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1.各市科协、教育局推荐带队教师。</w:t>
      </w:r>
    </w:p>
    <w:p w:rsidR="00C75756" w:rsidRPr="00CC4F91" w:rsidRDefault="00C75756" w:rsidP="00C75756">
      <w:pPr>
        <w:spacing w:line="560" w:lineRule="exact"/>
        <w:ind w:firstLineChars="200" w:firstLine="624"/>
        <w:rPr>
          <w:rFonts w:ascii="仿宋_GB2312" w:eastAsia="仿宋_GB2312"/>
          <w:spacing w:val="-4"/>
          <w:sz w:val="32"/>
          <w:szCs w:val="32"/>
        </w:rPr>
      </w:pPr>
      <w:r w:rsidRPr="00CC4F91">
        <w:rPr>
          <w:rFonts w:ascii="仿宋_GB2312" w:eastAsia="仿宋_GB2312" w:hint="eastAsia"/>
          <w:spacing w:val="-4"/>
          <w:sz w:val="32"/>
          <w:szCs w:val="32"/>
        </w:rPr>
        <w:lastRenderedPageBreak/>
        <w:t>2.各市科协、教育局按给定名额的1:1.5申报替补带队教师。</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3.带队教师名单公示：广西办公室审核后，由带队教师所在学校在学校公告栏、所在市科协在网上进行不少于5天的公示。</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4.带队教师替补:已经入选的带队教师经确认弃权后，方可进行替补程序，由广西管理办公室依照替补带队教师名单择优筛选，择优替补。</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六、营员的管理和要求</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各市级管理办公室要加强对营员及带队教师的培训和管理，指派专人开展营前培训、营中监督与协调管理、营后总结与调查评估。广西管理办公室开展营前培训。各市管理办公室应要求营员自行</w:t>
      </w:r>
      <w:proofErr w:type="gramStart"/>
      <w:r>
        <w:rPr>
          <w:rFonts w:ascii="仿宋_GB2312" w:eastAsia="仿宋_GB2312" w:hint="eastAsia"/>
          <w:sz w:val="32"/>
          <w:szCs w:val="32"/>
        </w:rPr>
        <w:t>了解分</w:t>
      </w:r>
      <w:proofErr w:type="gramEnd"/>
      <w:r>
        <w:rPr>
          <w:rFonts w:ascii="仿宋_GB2312" w:eastAsia="仿宋_GB2312" w:hint="eastAsia"/>
          <w:sz w:val="32"/>
          <w:szCs w:val="32"/>
        </w:rPr>
        <w:t xml:space="preserve">营承办高校的历史文化和学科特点，进行相关知识准备，增强参与活动效果。 </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（一）学生</w:t>
      </w:r>
      <w:proofErr w:type="gramStart"/>
      <w:r>
        <w:rPr>
          <w:rFonts w:ascii="仿宋_GB2312" w:eastAsia="仿宋_GB2312" w:hint="eastAsia"/>
          <w:sz w:val="32"/>
          <w:szCs w:val="32"/>
        </w:rPr>
        <w:t>营员须</w:t>
      </w:r>
      <w:proofErr w:type="gramEnd"/>
      <w:r>
        <w:rPr>
          <w:rFonts w:ascii="仿宋_GB2312" w:eastAsia="仿宋_GB2312" w:hint="eastAsia"/>
          <w:sz w:val="32"/>
          <w:szCs w:val="32"/>
        </w:rPr>
        <w:t>严格遵守各承办高校的安排，准时参加各项活动。</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（二）学生</w:t>
      </w:r>
      <w:proofErr w:type="gramStart"/>
      <w:r>
        <w:rPr>
          <w:rFonts w:ascii="仿宋_GB2312" w:eastAsia="仿宋_GB2312" w:hint="eastAsia"/>
          <w:sz w:val="32"/>
          <w:szCs w:val="32"/>
        </w:rPr>
        <w:t>营员须</w:t>
      </w:r>
      <w:proofErr w:type="gramEnd"/>
      <w:r>
        <w:rPr>
          <w:rFonts w:ascii="仿宋_GB2312" w:eastAsia="仿宋_GB2312" w:hint="eastAsia"/>
          <w:sz w:val="32"/>
          <w:szCs w:val="32"/>
        </w:rPr>
        <w:t>自行准备电脑或手机设备参与</w:t>
      </w:r>
      <w:proofErr w:type="gramStart"/>
      <w:r>
        <w:rPr>
          <w:rFonts w:ascii="仿宋_GB2312" w:eastAsia="仿宋_GB2312" w:hint="eastAsia"/>
          <w:sz w:val="32"/>
          <w:szCs w:val="32"/>
        </w:rPr>
        <w:t>科学营线上</w:t>
      </w:r>
      <w:proofErr w:type="gramEnd"/>
      <w:r>
        <w:rPr>
          <w:rFonts w:ascii="仿宋_GB2312" w:eastAsia="仿宋_GB2312" w:hint="eastAsia"/>
          <w:sz w:val="32"/>
          <w:szCs w:val="32"/>
        </w:rPr>
        <w:t>分营活动，并确保科学</w:t>
      </w:r>
      <w:proofErr w:type="gramStart"/>
      <w:r>
        <w:rPr>
          <w:rFonts w:ascii="仿宋_GB2312" w:eastAsia="仿宋_GB2312" w:hint="eastAsia"/>
          <w:sz w:val="32"/>
          <w:szCs w:val="32"/>
        </w:rPr>
        <w:t>营开展</w:t>
      </w:r>
      <w:proofErr w:type="gramEnd"/>
      <w:r>
        <w:rPr>
          <w:rFonts w:ascii="仿宋_GB2312" w:eastAsia="仿宋_GB2312" w:hint="eastAsia"/>
          <w:sz w:val="32"/>
          <w:szCs w:val="32"/>
        </w:rPr>
        <w:t>活动期间网络通讯畅通。</w:t>
      </w:r>
    </w:p>
    <w:p w:rsidR="00C75756" w:rsidRDefault="00C75756" w:rsidP="00C75756">
      <w:pPr>
        <w:spacing w:line="560" w:lineRule="exact"/>
        <w:ind w:firstLineChars="200" w:firstLine="640"/>
        <w:rPr>
          <w:rFonts w:ascii="仿宋_GB2312" w:eastAsia="仿宋_GB2312"/>
          <w:spacing w:val="2"/>
          <w:sz w:val="32"/>
          <w:szCs w:val="32"/>
        </w:rPr>
      </w:pPr>
      <w:r>
        <w:rPr>
          <w:rFonts w:ascii="仿宋_GB2312" w:eastAsia="仿宋_GB2312" w:hint="eastAsia"/>
          <w:sz w:val="32"/>
          <w:szCs w:val="32"/>
        </w:rPr>
        <w:t>（三）</w:t>
      </w:r>
      <w:r>
        <w:rPr>
          <w:rFonts w:ascii="仿宋_GB2312" w:eastAsia="仿宋_GB2312" w:hint="eastAsia"/>
          <w:spacing w:val="2"/>
          <w:sz w:val="32"/>
          <w:szCs w:val="32"/>
        </w:rPr>
        <w:t>学生</w:t>
      </w:r>
      <w:proofErr w:type="gramStart"/>
      <w:r>
        <w:rPr>
          <w:rFonts w:ascii="仿宋_GB2312" w:eastAsia="仿宋_GB2312" w:hint="eastAsia"/>
          <w:spacing w:val="2"/>
          <w:sz w:val="32"/>
          <w:szCs w:val="32"/>
        </w:rPr>
        <w:t>营员须</w:t>
      </w:r>
      <w:proofErr w:type="gramEnd"/>
      <w:r>
        <w:rPr>
          <w:rFonts w:ascii="仿宋_GB2312" w:eastAsia="仿宋_GB2312" w:hint="eastAsia"/>
          <w:spacing w:val="2"/>
          <w:sz w:val="32"/>
          <w:szCs w:val="32"/>
        </w:rPr>
        <w:t>互相尊重不同地区、民族的文化和习惯。</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（四）每天活动结束后，合理安排休息时间。及时记录日记心得及影像资料。注重劳逸结合，保证充足睡眠。</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（五）记录带队老师的联系方式，随时确保通讯畅通。</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（六）活动结束后7天内，学生</w:t>
      </w:r>
      <w:proofErr w:type="gramStart"/>
      <w:r>
        <w:rPr>
          <w:rFonts w:ascii="仿宋_GB2312" w:eastAsia="仿宋_GB2312" w:hint="eastAsia"/>
          <w:sz w:val="32"/>
          <w:szCs w:val="32"/>
        </w:rPr>
        <w:t>营员需</w:t>
      </w:r>
      <w:proofErr w:type="gramEnd"/>
      <w:r>
        <w:rPr>
          <w:rFonts w:ascii="仿宋_GB2312" w:eastAsia="仿宋_GB2312" w:hint="eastAsia"/>
          <w:sz w:val="32"/>
          <w:szCs w:val="32"/>
        </w:rPr>
        <w:t>完成调查问卷填</w:t>
      </w:r>
      <w:r>
        <w:rPr>
          <w:rFonts w:ascii="仿宋_GB2312" w:eastAsia="仿宋_GB2312" w:hint="eastAsia"/>
          <w:sz w:val="32"/>
          <w:szCs w:val="32"/>
        </w:rPr>
        <w:lastRenderedPageBreak/>
        <w:t>写、提交心得体会及影像资料，由带队教师统一汇总交至广西管理办公室。</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七、带队教师的职责和要求</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（一）带队教师须参加线上营前培训。</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（二）按照分组情况熟悉所带10名学生营员的姓名、电话、家长联系方式等；科学</w:t>
      </w:r>
      <w:proofErr w:type="gramStart"/>
      <w:r>
        <w:rPr>
          <w:rFonts w:ascii="仿宋_GB2312" w:eastAsia="仿宋_GB2312" w:hint="eastAsia"/>
          <w:sz w:val="32"/>
          <w:szCs w:val="32"/>
        </w:rPr>
        <w:t>营开展</w:t>
      </w:r>
      <w:proofErr w:type="gramEnd"/>
      <w:r>
        <w:rPr>
          <w:rFonts w:ascii="仿宋_GB2312" w:eastAsia="仿宋_GB2312" w:hint="eastAsia"/>
          <w:sz w:val="32"/>
          <w:szCs w:val="32"/>
        </w:rPr>
        <w:t>活动期间每天指导学生按时参加线上活动。</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（三）带队教师要以身作则，遵守带队教师纪律守则，并督促学生营员遵守纪律守则。</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（四）带队教师须在活动结束后7天内，督促学生营员完成调查问卷填写、收集学生营员的心得体会及影像资料，统一汇总至广西管理办公室，市级管理办公室应协调带队教师及时完成资料收集。</w:t>
      </w:r>
    </w:p>
    <w:p w:rsidR="00C75756" w:rsidRDefault="00C75756" w:rsidP="00C7575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（五）带队教师对学生营员的管理。</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1.带队教师全程参与各分营活动。</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2.负责活动期间与广西管理办公室、各高校及营员家长联系沟通。</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3.熟悉活动日程，协助各分</w:t>
      </w:r>
      <w:proofErr w:type="gramStart"/>
      <w:r>
        <w:rPr>
          <w:rFonts w:ascii="仿宋_GB2312" w:eastAsia="仿宋_GB2312" w:hint="eastAsia"/>
          <w:sz w:val="32"/>
          <w:szCs w:val="32"/>
        </w:rPr>
        <w:t>营组织</w:t>
      </w:r>
      <w:proofErr w:type="gramEnd"/>
      <w:r>
        <w:rPr>
          <w:rFonts w:ascii="仿宋_GB2312" w:eastAsia="仿宋_GB2312" w:hint="eastAsia"/>
          <w:sz w:val="32"/>
          <w:szCs w:val="32"/>
        </w:rPr>
        <w:t>学生按时进行各项活动。</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4.指导学生做好活动期间的心得与影像资料收集。</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5.负责协助高校收集学生营员调查评估问卷。</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八、组织形式与活动内容</w:t>
      </w:r>
    </w:p>
    <w:p w:rsidR="00C75756" w:rsidRDefault="00C75756" w:rsidP="00C75756">
      <w:pPr>
        <w:spacing w:line="560" w:lineRule="exact"/>
        <w:ind w:firstLineChars="200" w:firstLine="640"/>
        <w:rPr>
          <w:rFonts w:ascii="楷体_GB2312" w:eastAsia="楷体_GB2312"/>
          <w:sz w:val="32"/>
          <w:szCs w:val="32"/>
        </w:rPr>
      </w:pPr>
      <w:r>
        <w:rPr>
          <w:rFonts w:ascii="楷体_GB2312" w:eastAsia="楷体_GB2312" w:hint="eastAsia"/>
          <w:sz w:val="32"/>
          <w:szCs w:val="32"/>
        </w:rPr>
        <w:t>（一）组织形式</w:t>
      </w:r>
    </w:p>
    <w:p w:rsidR="00C75756" w:rsidRPr="00CC4F91" w:rsidRDefault="00C75756" w:rsidP="00C7575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广西组织参加青少年高校</w:t>
      </w:r>
      <w:proofErr w:type="gramStart"/>
      <w:r>
        <w:rPr>
          <w:rFonts w:ascii="仿宋_GB2312" w:eastAsia="仿宋_GB2312" w:hint="eastAsia"/>
          <w:sz w:val="32"/>
          <w:szCs w:val="32"/>
        </w:rPr>
        <w:t>科学营线上</w:t>
      </w:r>
      <w:proofErr w:type="gramEnd"/>
      <w:r>
        <w:rPr>
          <w:rFonts w:ascii="仿宋_GB2312" w:eastAsia="仿宋_GB2312" w:hint="eastAsia"/>
          <w:sz w:val="32"/>
          <w:szCs w:val="32"/>
        </w:rPr>
        <w:t>分营活动</w:t>
      </w:r>
      <w:r>
        <w:rPr>
          <w:rFonts w:ascii="仿宋_GB2312" w:eastAsia="仿宋_GB2312"/>
          <w:sz w:val="32"/>
          <w:szCs w:val="32"/>
        </w:rPr>
        <w:t>。</w:t>
      </w:r>
      <w:r>
        <w:rPr>
          <w:rFonts w:ascii="仿宋_GB2312" w:eastAsia="仿宋_GB2312" w:hint="eastAsia"/>
          <w:sz w:val="32"/>
          <w:szCs w:val="32"/>
        </w:rPr>
        <w:t>青少年</w:t>
      </w:r>
      <w:r>
        <w:rPr>
          <w:rFonts w:ascii="仿宋_GB2312" w:eastAsia="仿宋_GB2312" w:hint="eastAsia"/>
          <w:sz w:val="32"/>
          <w:szCs w:val="32"/>
        </w:rPr>
        <w:lastRenderedPageBreak/>
        <w:t>高校</w:t>
      </w:r>
      <w:proofErr w:type="gramStart"/>
      <w:r>
        <w:rPr>
          <w:rFonts w:ascii="仿宋_GB2312" w:eastAsia="仿宋_GB2312" w:hint="eastAsia"/>
          <w:sz w:val="32"/>
          <w:szCs w:val="32"/>
        </w:rPr>
        <w:t>科学营线上</w:t>
      </w:r>
      <w:proofErr w:type="gramEnd"/>
      <w:r>
        <w:rPr>
          <w:rFonts w:ascii="仿宋_GB2312" w:eastAsia="仿宋_GB2312" w:hint="eastAsia"/>
          <w:sz w:val="32"/>
          <w:szCs w:val="32"/>
        </w:rPr>
        <w:t>分营由全国管理办公室建立统一的网上活动组织服务平台，以“虚拟大</w:t>
      </w:r>
      <w:r w:rsidRPr="00CC4F91">
        <w:rPr>
          <w:rFonts w:ascii="仿宋_GB2312" w:eastAsia="仿宋_GB2312" w:hint="eastAsia"/>
          <w:sz w:val="32"/>
          <w:szCs w:val="32"/>
        </w:rPr>
        <w:t>学城”的形式集中呈现各分营活动。线上分营活动依托“云上科学营活动”线上平台开展（网址：</w:t>
      </w:r>
      <w:hyperlink r:id="rId5" w:history="1">
        <w:r w:rsidRPr="00CC4F91">
          <w:rPr>
            <w:rFonts w:ascii="仿宋_GB2312" w:eastAsia="仿宋_GB2312" w:hint="eastAsia"/>
            <w:sz w:val="32"/>
            <w:szCs w:val="32"/>
          </w:rPr>
          <w:t>www.kexueying.org.cn</w:t>
        </w:r>
      </w:hyperlink>
      <w:r w:rsidRPr="00CC4F91">
        <w:rPr>
          <w:rFonts w:ascii="仿宋_GB2312" w:eastAsia="仿宋_GB2312" w:hint="eastAsia"/>
          <w:sz w:val="32"/>
          <w:szCs w:val="32"/>
        </w:rPr>
        <w:t>）。</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2021年青少年高校</w:t>
      </w:r>
      <w:proofErr w:type="gramStart"/>
      <w:r>
        <w:rPr>
          <w:rFonts w:ascii="仿宋_GB2312" w:eastAsia="仿宋_GB2312" w:hint="eastAsia"/>
          <w:sz w:val="32"/>
          <w:szCs w:val="32"/>
        </w:rPr>
        <w:t>科学营各分</w:t>
      </w:r>
      <w:proofErr w:type="gramEnd"/>
      <w:r>
        <w:rPr>
          <w:rFonts w:ascii="仿宋_GB2312" w:eastAsia="仿宋_GB2312" w:hint="eastAsia"/>
          <w:sz w:val="32"/>
          <w:szCs w:val="32"/>
        </w:rPr>
        <w:t>营开闭</w:t>
      </w:r>
      <w:proofErr w:type="gramStart"/>
      <w:r>
        <w:rPr>
          <w:rFonts w:ascii="仿宋_GB2312" w:eastAsia="仿宋_GB2312" w:hint="eastAsia"/>
          <w:sz w:val="32"/>
          <w:szCs w:val="32"/>
        </w:rPr>
        <w:t>营时间</w:t>
      </w:r>
      <w:proofErr w:type="gramEnd"/>
      <w:r>
        <w:rPr>
          <w:rFonts w:ascii="仿宋_GB2312" w:eastAsia="仿宋_GB2312" w:hint="eastAsia"/>
          <w:sz w:val="32"/>
          <w:szCs w:val="32"/>
        </w:rPr>
        <w:t>由广西青少年科技中心另行下文通知。</w:t>
      </w:r>
    </w:p>
    <w:p w:rsidR="00C75756" w:rsidRDefault="00C75756" w:rsidP="00C75756">
      <w:pPr>
        <w:spacing w:line="560" w:lineRule="exact"/>
        <w:ind w:firstLineChars="200" w:firstLine="640"/>
        <w:rPr>
          <w:rFonts w:ascii="楷体_GB2312" w:eastAsia="楷体_GB2312"/>
          <w:sz w:val="32"/>
          <w:szCs w:val="32"/>
        </w:rPr>
      </w:pPr>
      <w:r>
        <w:rPr>
          <w:rFonts w:ascii="楷体_GB2312" w:eastAsia="楷体_GB2312" w:hint="eastAsia"/>
          <w:sz w:val="32"/>
          <w:szCs w:val="32"/>
        </w:rPr>
        <w:t>（二）活动内容</w:t>
      </w:r>
    </w:p>
    <w:p w:rsidR="00C75756" w:rsidRDefault="00C75756" w:rsidP="00C75756">
      <w:pPr>
        <w:spacing w:line="560" w:lineRule="exact"/>
        <w:ind w:firstLineChars="200" w:firstLine="640"/>
        <w:rPr>
          <w:rFonts w:ascii="仿宋_GB2312" w:eastAsia="仿宋_GB2312"/>
          <w:sz w:val="32"/>
          <w:szCs w:val="32"/>
          <w:lang w:bidi="zh-CN"/>
        </w:rPr>
      </w:pPr>
      <w:r>
        <w:rPr>
          <w:rFonts w:ascii="仿宋_GB2312" w:eastAsia="仿宋_GB2312"/>
          <w:sz w:val="32"/>
          <w:szCs w:val="32"/>
        </w:rPr>
        <w:t>各分营</w:t>
      </w:r>
      <w:r>
        <w:rPr>
          <w:rFonts w:ascii="仿宋_GB2312" w:eastAsia="仿宋_GB2312" w:hint="eastAsia"/>
          <w:sz w:val="32"/>
          <w:szCs w:val="32"/>
        </w:rPr>
        <w:t>将</w:t>
      </w:r>
      <w:r>
        <w:rPr>
          <w:rFonts w:ascii="仿宋_GB2312" w:eastAsia="仿宋_GB2312"/>
          <w:sz w:val="32"/>
          <w:szCs w:val="32"/>
        </w:rPr>
        <w:t>围绕庆祝中国共产党建党100周年设计特色活动内容，同时大力弘扬科学家精神，加强对青少年的思想教育和价值引领。</w:t>
      </w:r>
      <w:r>
        <w:rPr>
          <w:rFonts w:ascii="仿宋_GB2312" w:eastAsia="仿宋_GB2312"/>
          <w:sz w:val="32"/>
          <w:szCs w:val="32"/>
          <w:lang w:bidi="zh-CN"/>
        </w:rPr>
        <w:t>全国管理办公室将联合清华大学共同举办</w:t>
      </w:r>
      <w:r>
        <w:rPr>
          <w:rFonts w:ascii="仿宋_GB2312" w:eastAsia="仿宋_GB2312" w:hint="eastAsia"/>
          <w:sz w:val="32"/>
          <w:szCs w:val="32"/>
          <w:lang w:bidi="zh-CN"/>
        </w:rPr>
        <w:t>“</w:t>
      </w:r>
      <w:r>
        <w:rPr>
          <w:rFonts w:ascii="仿宋_GB2312" w:eastAsia="仿宋_GB2312"/>
          <w:sz w:val="32"/>
          <w:szCs w:val="32"/>
          <w:lang w:bidi="zh-CN"/>
        </w:rPr>
        <w:t>2021年青少年高校科学营全国开营式</w:t>
      </w:r>
      <w:r>
        <w:rPr>
          <w:rFonts w:ascii="仿宋_GB2312" w:eastAsia="仿宋_GB2312" w:hint="eastAsia"/>
          <w:sz w:val="32"/>
          <w:szCs w:val="32"/>
          <w:lang w:bidi="zh-CN"/>
        </w:rPr>
        <w:t>”</w:t>
      </w:r>
      <w:r>
        <w:rPr>
          <w:rFonts w:ascii="仿宋_GB2312" w:eastAsia="仿宋_GB2312"/>
          <w:sz w:val="32"/>
          <w:szCs w:val="32"/>
          <w:lang w:bidi="zh-CN"/>
        </w:rPr>
        <w:t>，开展</w:t>
      </w:r>
      <w:r>
        <w:rPr>
          <w:rFonts w:ascii="仿宋_GB2312" w:eastAsia="仿宋_GB2312" w:hint="eastAsia"/>
          <w:sz w:val="32"/>
          <w:szCs w:val="32"/>
          <w:lang w:bidi="zh-CN"/>
        </w:rPr>
        <w:t>“</w:t>
      </w:r>
      <w:r>
        <w:rPr>
          <w:rFonts w:ascii="仿宋_GB2312" w:eastAsia="仿宋_GB2312"/>
          <w:sz w:val="32"/>
          <w:szCs w:val="32"/>
          <w:lang w:bidi="zh-CN"/>
        </w:rPr>
        <w:t>开营第一课</w:t>
      </w:r>
      <w:r>
        <w:rPr>
          <w:rFonts w:ascii="仿宋_GB2312" w:eastAsia="仿宋_GB2312" w:hint="eastAsia"/>
          <w:sz w:val="32"/>
          <w:szCs w:val="32"/>
          <w:lang w:bidi="zh-CN"/>
        </w:rPr>
        <w:t>”</w:t>
      </w:r>
      <w:r>
        <w:rPr>
          <w:rFonts w:ascii="仿宋_GB2312" w:eastAsia="仿宋_GB2312"/>
          <w:sz w:val="32"/>
          <w:szCs w:val="32"/>
          <w:lang w:bidi="zh-CN"/>
        </w:rPr>
        <w:t>活动，并将活动内容同步在云上科学营平台展示。</w:t>
      </w:r>
    </w:p>
    <w:p w:rsidR="00C75756" w:rsidRDefault="00C75756" w:rsidP="00C75756">
      <w:pPr>
        <w:spacing w:line="560" w:lineRule="exact"/>
        <w:ind w:firstLineChars="200" w:firstLine="640"/>
        <w:rPr>
          <w:rFonts w:ascii="仿宋_GB2312" w:eastAsia="仿宋_GB2312"/>
          <w:sz w:val="32"/>
          <w:szCs w:val="32"/>
          <w:lang w:bidi="zh-CN"/>
        </w:rPr>
      </w:pPr>
      <w:r>
        <w:rPr>
          <w:rFonts w:ascii="仿宋_GB2312" w:eastAsia="仿宋_GB2312"/>
          <w:sz w:val="32"/>
          <w:szCs w:val="32"/>
          <w:lang w:bidi="zh-CN"/>
        </w:rPr>
        <w:t>全国管理办公室将升级云上科学营活动平台，持续打造虚拟大学城，在保留云游大学校园、名家大师报告等栏目的基础上， 开辟</w:t>
      </w:r>
      <w:r>
        <w:rPr>
          <w:rFonts w:ascii="仿宋_GB2312" w:eastAsia="仿宋_GB2312" w:hint="eastAsia"/>
          <w:sz w:val="32"/>
          <w:szCs w:val="32"/>
          <w:lang w:bidi="zh-CN"/>
        </w:rPr>
        <w:t>“</w:t>
      </w:r>
      <w:r>
        <w:rPr>
          <w:rFonts w:ascii="仿宋_GB2312" w:eastAsia="仿宋_GB2312"/>
          <w:sz w:val="32"/>
          <w:szCs w:val="32"/>
          <w:lang w:bidi="zh-CN"/>
        </w:rPr>
        <w:t>党史故事百校讲述</w:t>
      </w:r>
      <w:r>
        <w:rPr>
          <w:rFonts w:ascii="仿宋_GB2312" w:eastAsia="仿宋_GB2312" w:hint="eastAsia"/>
          <w:sz w:val="32"/>
          <w:szCs w:val="32"/>
          <w:lang w:bidi="zh-CN"/>
        </w:rPr>
        <w:t>”</w:t>
      </w:r>
      <w:r>
        <w:rPr>
          <w:rFonts w:ascii="仿宋_GB2312" w:eastAsia="仿宋_GB2312"/>
          <w:sz w:val="32"/>
          <w:szCs w:val="32"/>
          <w:lang w:bidi="zh-CN"/>
        </w:rPr>
        <w:t>专栏，开设弘扬科学家精神专栏，联合中科院计算机网络信息中心、中国广核集团有限公司丰富</w:t>
      </w:r>
      <w:r>
        <w:rPr>
          <w:rFonts w:ascii="仿宋_GB2312" w:eastAsia="仿宋_GB2312" w:hint="eastAsia"/>
          <w:sz w:val="32"/>
          <w:szCs w:val="32"/>
          <w:lang w:bidi="zh-CN"/>
        </w:rPr>
        <w:t>“</w:t>
      </w:r>
      <w:r>
        <w:rPr>
          <w:rFonts w:ascii="仿宋_GB2312" w:eastAsia="仿宋_GB2312"/>
          <w:sz w:val="32"/>
          <w:szCs w:val="32"/>
          <w:lang w:bidi="zh-CN"/>
        </w:rPr>
        <w:t>大国重器</w:t>
      </w:r>
      <w:r>
        <w:rPr>
          <w:rFonts w:ascii="仿宋_GB2312" w:eastAsia="仿宋_GB2312" w:hint="eastAsia"/>
          <w:sz w:val="32"/>
          <w:szCs w:val="32"/>
          <w:lang w:bidi="zh-CN"/>
        </w:rPr>
        <w:t>”</w:t>
      </w:r>
      <w:r>
        <w:rPr>
          <w:rFonts w:ascii="仿宋_GB2312" w:eastAsia="仿宋_GB2312"/>
          <w:sz w:val="32"/>
          <w:szCs w:val="32"/>
          <w:lang w:bidi="zh-CN"/>
        </w:rPr>
        <w:t>栏目内容，组织科学家与青少年在线交流活动等。</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sz w:val="32"/>
          <w:szCs w:val="32"/>
          <w:lang w:bidi="zh-CN"/>
        </w:rPr>
        <w:t>各线上分营</w:t>
      </w:r>
      <w:r>
        <w:rPr>
          <w:rFonts w:ascii="仿宋_GB2312" w:eastAsia="仿宋_GB2312" w:hint="eastAsia"/>
          <w:sz w:val="32"/>
          <w:szCs w:val="32"/>
          <w:lang w:bidi="zh-CN"/>
        </w:rPr>
        <w:t>将</w:t>
      </w:r>
      <w:r>
        <w:rPr>
          <w:rFonts w:ascii="仿宋_GB2312" w:eastAsia="仿宋_GB2312"/>
          <w:sz w:val="32"/>
          <w:szCs w:val="32"/>
          <w:lang w:bidi="zh-CN"/>
        </w:rPr>
        <w:t>精心挖掘优质资源，加强活动设计，突出互动性，组织开展名家大师报告、朋辈交流互动、学校宣传、校园参观、实验室参观、虚拟仿真实验等活动，提高营员的参与感和获得感</w:t>
      </w:r>
      <w:r>
        <w:rPr>
          <w:rFonts w:ascii="仿宋_GB2312" w:eastAsia="仿宋_GB2312" w:hint="eastAsia"/>
          <w:sz w:val="32"/>
          <w:szCs w:val="32"/>
          <w:lang w:bidi="zh-CN"/>
        </w:rPr>
        <w:t>。</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九、参与形式</w:t>
      </w:r>
    </w:p>
    <w:p w:rsidR="00C75756" w:rsidRDefault="00C75756" w:rsidP="00C75756">
      <w:pPr>
        <w:spacing w:line="560" w:lineRule="exact"/>
        <w:ind w:firstLineChars="200" w:firstLine="640"/>
        <w:rPr>
          <w:rFonts w:ascii="楷体_GB2312" w:eastAsia="楷体_GB2312"/>
          <w:sz w:val="32"/>
          <w:szCs w:val="32"/>
        </w:rPr>
      </w:pPr>
      <w:r>
        <w:rPr>
          <w:rFonts w:ascii="楷体_GB2312" w:eastAsia="楷体_GB2312" w:hint="eastAsia"/>
          <w:sz w:val="32"/>
          <w:szCs w:val="32"/>
        </w:rPr>
        <w:t>（一）营员和带队教师</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营员和带队教师凭授权号（本人身份证号）登录“云上科学营活动”平台，自动进入所分配的分营，并按平台发布的《营员参与规则》参加活动。营员和带队教师除参加本分营活动外，还</w:t>
      </w:r>
      <w:proofErr w:type="gramStart"/>
      <w:r>
        <w:rPr>
          <w:rFonts w:ascii="仿宋_GB2312" w:eastAsia="仿宋_GB2312" w:hint="eastAsia"/>
          <w:sz w:val="32"/>
          <w:szCs w:val="32"/>
        </w:rPr>
        <w:t>可以跨营浏览</w:t>
      </w:r>
      <w:proofErr w:type="gramEnd"/>
      <w:r>
        <w:rPr>
          <w:rFonts w:ascii="仿宋_GB2312" w:eastAsia="仿宋_GB2312" w:hint="eastAsia"/>
          <w:sz w:val="32"/>
          <w:szCs w:val="32"/>
        </w:rPr>
        <w:t>其他感兴趣的分营内容。入选营员和带队教师将获得分营营服、科学实验包等物品。按照活动要求完成所有活动内容的营员将参加优秀营员评选，被评为优秀的营员，由全国管理办公室颁发“优秀营员证书”。营员和带队教师参加完活动后，需填写第三方活动评估机构组织的网上问卷调查，并对分营活动进行满意度评价。</w:t>
      </w:r>
    </w:p>
    <w:p w:rsidR="00C75756" w:rsidRDefault="00C75756" w:rsidP="00C75756">
      <w:pPr>
        <w:spacing w:line="560" w:lineRule="exact"/>
        <w:ind w:firstLineChars="200" w:firstLine="640"/>
        <w:rPr>
          <w:rFonts w:ascii="楷体_GB2312" w:eastAsia="楷体_GB2312"/>
          <w:sz w:val="32"/>
          <w:szCs w:val="32"/>
        </w:rPr>
      </w:pPr>
      <w:r>
        <w:rPr>
          <w:rFonts w:ascii="楷体_GB2312" w:eastAsia="楷体_GB2312" w:hint="eastAsia"/>
          <w:sz w:val="32"/>
          <w:szCs w:val="32"/>
        </w:rPr>
        <w:t>（二）广大青少年和社会公众</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广大青少年和社会公众可以通过“云上科学营活动”活动平台、新华网、人民网、</w:t>
      </w:r>
      <w:proofErr w:type="gramStart"/>
      <w:r>
        <w:rPr>
          <w:rFonts w:ascii="仿宋_GB2312" w:eastAsia="仿宋_GB2312" w:hint="eastAsia"/>
          <w:sz w:val="32"/>
          <w:szCs w:val="32"/>
        </w:rPr>
        <w:t>腾讯或</w:t>
      </w:r>
      <w:proofErr w:type="gramEnd"/>
      <w:r>
        <w:rPr>
          <w:rFonts w:ascii="仿宋_GB2312" w:eastAsia="仿宋_GB2312" w:hint="eastAsia"/>
          <w:sz w:val="32"/>
          <w:szCs w:val="32"/>
        </w:rPr>
        <w:t>高校科学营官方微博、</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w:t>
      </w:r>
      <w:proofErr w:type="gramStart"/>
      <w:r>
        <w:rPr>
          <w:rFonts w:ascii="仿宋_GB2312" w:eastAsia="仿宋_GB2312" w:hint="eastAsia"/>
          <w:sz w:val="32"/>
          <w:szCs w:val="32"/>
        </w:rPr>
        <w:t>官方抖音等</w:t>
      </w:r>
      <w:proofErr w:type="gramEnd"/>
      <w:r>
        <w:rPr>
          <w:rFonts w:ascii="仿宋_GB2312" w:eastAsia="仿宋_GB2312" w:hint="eastAsia"/>
          <w:sz w:val="32"/>
          <w:szCs w:val="32"/>
        </w:rPr>
        <w:t>网络媒体，观看活动直播、录播内容，浏览网上活动相关资料。具体参与办法将在活动开展前在“云上科学营活动”平台公布。</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十、活动宣传</w:t>
      </w:r>
    </w:p>
    <w:p w:rsidR="00C75756" w:rsidRDefault="00C75756" w:rsidP="00C75756">
      <w:pPr>
        <w:spacing w:line="560" w:lineRule="exact"/>
        <w:ind w:firstLineChars="200" w:firstLine="640"/>
        <w:rPr>
          <w:rFonts w:ascii="仿宋_GB2312" w:eastAsia="仿宋_GB2312"/>
          <w:color w:val="0000FF"/>
          <w:sz w:val="32"/>
          <w:szCs w:val="32"/>
        </w:rPr>
      </w:pPr>
      <w:r>
        <w:rPr>
          <w:rFonts w:ascii="仿宋_GB2312" w:eastAsia="仿宋_GB2312" w:hint="eastAsia"/>
          <w:color w:val="000000"/>
          <w:sz w:val="32"/>
          <w:szCs w:val="32"/>
        </w:rPr>
        <w:t>各市级管理办公室要做好本地科学营活动的宣传工作，认真制定宣传方案，精心做好宣传报道，按时上报宣传总结。指派专人负责对各单位、媒体和人员的所有宣传材料进行统一汇总整理，上报广西管理办公室。为了加强活动的宣传，各市组织报刊、广播、电视、网络等各种媒体在活动的各个重要阶段（选拔营员、启动仪式、活动期间、总结表彰等）对科学营活动进行重点宣传报道。</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十一、进度安排</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5月，与全国管理办公室进行线上资源对接，形成活动实施方案,对今年的工作任务进行初步安排。</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6月，制定广西招募营员及培训营员方案，下发活动通知到各市，开展营员的选拔组织工作。</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7-8月，组织营前培训工作，组织参加高校</w:t>
      </w:r>
      <w:proofErr w:type="gramStart"/>
      <w:r>
        <w:rPr>
          <w:rFonts w:ascii="仿宋_GB2312" w:eastAsia="仿宋_GB2312" w:hint="eastAsia"/>
          <w:sz w:val="32"/>
          <w:szCs w:val="32"/>
        </w:rPr>
        <w:t>科学营线上</w:t>
      </w:r>
      <w:proofErr w:type="gramEnd"/>
      <w:r>
        <w:rPr>
          <w:rFonts w:ascii="仿宋_GB2312" w:eastAsia="仿宋_GB2312" w:hint="eastAsia"/>
          <w:sz w:val="32"/>
          <w:szCs w:val="32"/>
        </w:rPr>
        <w:t>分营活动。</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9月，市级管理办公室报送工作总结，由广西管理办公室汇总上报全国管理办公室。</w:t>
      </w:r>
    </w:p>
    <w:p w:rsidR="00C75756" w:rsidRDefault="00C75756" w:rsidP="00C75756">
      <w:pPr>
        <w:spacing w:line="560" w:lineRule="exact"/>
        <w:ind w:firstLineChars="200" w:firstLine="640"/>
        <w:rPr>
          <w:rFonts w:ascii="黑体" w:eastAsia="黑体" w:hAnsi="黑体"/>
          <w:sz w:val="32"/>
          <w:szCs w:val="32"/>
        </w:rPr>
      </w:pPr>
      <w:r>
        <w:rPr>
          <w:rFonts w:ascii="黑体" w:eastAsia="黑体" w:hAnsi="黑体" w:hint="eastAsia"/>
          <w:sz w:val="32"/>
          <w:szCs w:val="32"/>
        </w:rPr>
        <w:t>十二、有关要求</w:t>
      </w:r>
    </w:p>
    <w:p w:rsidR="00C75756" w:rsidRDefault="00C75756" w:rsidP="00C75756">
      <w:pPr>
        <w:spacing w:line="560" w:lineRule="exact"/>
        <w:ind w:firstLineChars="200" w:firstLine="640"/>
        <w:rPr>
          <w:rFonts w:ascii="仿宋_GB2312" w:eastAsia="仿宋_GB2312"/>
          <w:sz w:val="32"/>
          <w:szCs w:val="32"/>
        </w:rPr>
      </w:pPr>
      <w:r>
        <w:rPr>
          <w:rFonts w:ascii="仿宋_GB2312" w:eastAsia="仿宋_GB2312" w:hint="eastAsia"/>
          <w:sz w:val="32"/>
          <w:szCs w:val="32"/>
        </w:rPr>
        <w:t>（一）各市科协、教育局要安排专人负责，加强合作，做好沟通。要选拔责任心强、沟通协调能力突出、具有丰富学生工作经验的中青年教师担任带队教师，要加强对带队教师的教育和管理。各市级管理办公室要做好检查工作，按照“谁主管、谁负责；谁组织、谁负责”的原则，做好责任落实工作。</w:t>
      </w:r>
    </w:p>
    <w:p w:rsidR="00C75756" w:rsidRDefault="00C75756" w:rsidP="00C75756">
      <w:pPr>
        <w:spacing w:line="560" w:lineRule="exact"/>
        <w:ind w:firstLineChars="200" w:firstLine="640"/>
        <w:rPr>
          <w:rFonts w:ascii="仿宋_GB2312" w:eastAsia="仿宋_GB2312"/>
          <w:spacing w:val="2"/>
          <w:sz w:val="32"/>
          <w:szCs w:val="32"/>
        </w:rPr>
      </w:pPr>
      <w:r>
        <w:rPr>
          <w:rFonts w:ascii="仿宋_GB2312" w:eastAsia="仿宋_GB2312" w:hint="eastAsia"/>
          <w:sz w:val="32"/>
          <w:szCs w:val="32"/>
        </w:rPr>
        <w:t>（二）</w:t>
      </w:r>
      <w:r>
        <w:rPr>
          <w:rFonts w:ascii="仿宋_GB2312" w:eastAsia="仿宋_GB2312" w:hint="eastAsia"/>
          <w:spacing w:val="2"/>
          <w:sz w:val="32"/>
          <w:szCs w:val="32"/>
        </w:rPr>
        <w:t>各市科协、教育局要做好学生选拔和组织工作，推荐品学兼优、对科学探究有浓厚兴趣的优秀高中生参与科学营活动，适当向经济欠发达地区和县级及以下基层学校倾斜。各市要加强对营员的教育和管理，教育营员认真遵守各分营的管理规定，做到服从管理、学有所获。</w:t>
      </w:r>
    </w:p>
    <w:p w:rsidR="00EC7187" w:rsidRPr="00C75756" w:rsidRDefault="00C75756" w:rsidP="00C75756">
      <w:r>
        <w:rPr>
          <w:rFonts w:ascii="仿宋_GB2312" w:eastAsia="仿宋_GB2312" w:hint="eastAsia"/>
          <w:sz w:val="32"/>
          <w:szCs w:val="32"/>
        </w:rPr>
        <w:t>（三）</w:t>
      </w:r>
      <w:bookmarkStart w:id="1" w:name="_Hlk7442806"/>
      <w:r>
        <w:rPr>
          <w:rFonts w:ascii="仿宋_GB2312" w:eastAsia="仿宋_GB2312" w:hint="eastAsia"/>
          <w:sz w:val="32"/>
          <w:szCs w:val="32"/>
        </w:rPr>
        <w:t>各市级管理办公室</w:t>
      </w:r>
      <w:bookmarkEnd w:id="1"/>
      <w:r>
        <w:rPr>
          <w:rFonts w:ascii="仿宋_GB2312" w:eastAsia="仿宋_GB2312" w:hint="eastAsia"/>
          <w:sz w:val="32"/>
          <w:szCs w:val="32"/>
        </w:rPr>
        <w:t>要做好协调服务和日常沟通工作，及时报送工作信息和进展情况。按要求将相关材料报广西管理办公室审核。9月15日前，总结工作经验，报送活动总结。同时，为做好青少年科技创新人才成长规律研究工作，各市</w:t>
      </w:r>
      <w:r>
        <w:rPr>
          <w:rFonts w:ascii="仿宋_GB2312" w:eastAsia="仿宋_GB2312" w:hint="eastAsia"/>
          <w:sz w:val="32"/>
          <w:szCs w:val="32"/>
        </w:rPr>
        <w:lastRenderedPageBreak/>
        <w:t>级管理办公室要做好参加活动的学生营员的成长追踪反馈工作，统计学生营员信息情况（包括高考情况、大学学习情况、未来工作情况等）及时反馈给广西管理办公室。</w:t>
      </w:r>
    </w:p>
    <w:sectPr w:rsidR="00EC7187" w:rsidRPr="00C757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56"/>
    <w:rsid w:val="00C75756"/>
    <w:rsid w:val="00EC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xueying.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682</Words>
  <Characters>3894</Characters>
  <Application>Microsoft Office Word</Application>
  <DocSecurity>0</DocSecurity>
  <Lines>32</Lines>
  <Paragraphs>9</Paragraphs>
  <ScaleCrop>false</ScaleCrop>
  <Company>P R C</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2021-06-25T08:54:00Z</dcterms:created>
  <dcterms:modified xsi:type="dcterms:W3CDTF">2021-06-25T09:02:00Z</dcterms:modified>
</cp:coreProperties>
</file>