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61F" w:rsidRDefault="0047161F" w:rsidP="0047161F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4B5C45">
        <w:rPr>
          <w:rFonts w:ascii="黑体" w:eastAsia="黑体" w:hAnsi="黑体" w:cs="黑体" w:hint="eastAsia"/>
          <w:sz w:val="32"/>
          <w:szCs w:val="32"/>
        </w:rPr>
        <w:t>附件</w:t>
      </w:r>
      <w:r w:rsidRPr="004B5C45">
        <w:rPr>
          <w:rFonts w:ascii="黑体" w:eastAsia="黑体" w:hAnsi="黑体" w:cs="黑体"/>
          <w:sz w:val="32"/>
          <w:szCs w:val="32"/>
        </w:rPr>
        <w:t>2</w:t>
      </w:r>
    </w:p>
    <w:p w:rsidR="0047161F" w:rsidRPr="004B5C45" w:rsidRDefault="0047161F" w:rsidP="0047161F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7161F" w:rsidRDefault="0047161F" w:rsidP="0047161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B5C45">
        <w:rPr>
          <w:rFonts w:ascii="方正小标宋简体" w:eastAsia="方正小标宋简体" w:hint="eastAsia"/>
          <w:sz w:val="44"/>
          <w:szCs w:val="44"/>
        </w:rPr>
        <w:t>智能设计比赛参赛办法</w:t>
      </w:r>
    </w:p>
    <w:p w:rsidR="0047161F" w:rsidRPr="00992FB5" w:rsidRDefault="0047161F" w:rsidP="0047161F">
      <w:pPr>
        <w:spacing w:line="520" w:lineRule="exact"/>
        <w:ind w:firstLine="630"/>
        <w:rPr>
          <w:rFonts w:ascii="楷体_GB2312" w:eastAsia="楷体_GB2312" w:hAnsi="楷体_GB2312" w:cs="楷体_GB2312"/>
          <w:sz w:val="34"/>
          <w:szCs w:val="34"/>
        </w:rPr>
      </w:pPr>
    </w:p>
    <w:p w:rsidR="0047161F" w:rsidRPr="004B5C45" w:rsidRDefault="0047161F" w:rsidP="0047161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B5C45">
        <w:rPr>
          <w:rFonts w:ascii="黑体" w:eastAsia="黑体" w:hAnsi="黑体" w:cs="黑体" w:hint="eastAsia"/>
          <w:sz w:val="32"/>
          <w:szCs w:val="32"/>
        </w:rPr>
        <w:t>一、参赛时间及地点</w:t>
      </w:r>
    </w:p>
    <w:p w:rsidR="0047161F" w:rsidRDefault="0047161F" w:rsidP="004716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时间：2019年10月19日9:00—17:00</w:t>
      </w:r>
    </w:p>
    <w:p w:rsidR="0047161F" w:rsidRDefault="0047161F" w:rsidP="004716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地点：天津经济开发区第一中学主楼三层体育馆</w:t>
      </w:r>
    </w:p>
    <w:p w:rsidR="0047161F" w:rsidRPr="004B5C45" w:rsidRDefault="0047161F" w:rsidP="0047161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B5C45">
        <w:rPr>
          <w:rFonts w:ascii="黑体" w:eastAsia="黑体" w:hAnsi="黑体" w:cs="黑体" w:hint="eastAsia"/>
          <w:sz w:val="32"/>
          <w:szCs w:val="32"/>
        </w:rPr>
        <w:t>二、比赛形式和内容</w:t>
      </w:r>
    </w:p>
    <w:p w:rsidR="0047161F" w:rsidRDefault="0047161F" w:rsidP="004716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智能设计比赛包括</w:t>
      </w:r>
      <w:proofErr w:type="gramStart"/>
      <w:r>
        <w:rPr>
          <w:rFonts w:ascii="仿宋_GB2312" w:eastAsia="仿宋_GB2312" w:hint="eastAsia"/>
          <w:sz w:val="32"/>
          <w:szCs w:val="32"/>
        </w:rPr>
        <w:t>评审问辩</w:t>
      </w:r>
      <w:proofErr w:type="gramEnd"/>
      <w:r>
        <w:rPr>
          <w:rFonts w:ascii="仿宋_GB2312" w:eastAsia="仿宋_GB2312" w:hint="eastAsia"/>
          <w:sz w:val="32"/>
          <w:szCs w:val="32"/>
        </w:rPr>
        <w:t>和现场技能测试两部分。</w:t>
      </w: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评审问辩时间</w:t>
      </w:r>
      <w:proofErr w:type="gramEnd"/>
      <w:r>
        <w:rPr>
          <w:rFonts w:ascii="仿宋_GB2312" w:eastAsia="仿宋_GB2312" w:hint="eastAsia"/>
          <w:sz w:val="32"/>
          <w:szCs w:val="32"/>
        </w:rPr>
        <w:t>为10月19日上午。参赛代表队在自行设计的展位上，向评委展示初赛作品，并</w:t>
      </w:r>
      <w:proofErr w:type="gramStart"/>
      <w:r>
        <w:rPr>
          <w:rFonts w:ascii="仿宋_GB2312" w:eastAsia="仿宋_GB2312" w:hint="eastAsia"/>
          <w:sz w:val="32"/>
          <w:szCs w:val="32"/>
        </w:rPr>
        <w:t>接受问辩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技能测试时间为10月19日下午。参赛代表队在限定时间和场地内，现场完成指定的任务题目。</w:t>
      </w:r>
    </w:p>
    <w:p w:rsidR="0047161F" w:rsidRPr="004B5C45" w:rsidRDefault="0047161F" w:rsidP="0047161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B5C45">
        <w:rPr>
          <w:rFonts w:ascii="黑体" w:eastAsia="黑体" w:hAnsi="黑体" w:cs="黑体" w:hint="eastAsia"/>
          <w:sz w:val="32"/>
          <w:szCs w:val="32"/>
        </w:rPr>
        <w:t>三、评审程序</w:t>
      </w:r>
    </w:p>
    <w:p w:rsidR="0047161F" w:rsidRDefault="0047161F" w:rsidP="004716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大赛评委会将综合初评分数、作品问辩、现场技能测试三项成绩评出等次奖。</w:t>
      </w:r>
    </w:p>
    <w:p w:rsidR="0047161F" w:rsidRPr="004B5C45" w:rsidRDefault="0047161F" w:rsidP="0047161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B5C45">
        <w:rPr>
          <w:rFonts w:ascii="黑体" w:eastAsia="黑体" w:hAnsi="黑体" w:cs="黑体" w:hint="eastAsia"/>
          <w:sz w:val="32"/>
          <w:szCs w:val="32"/>
        </w:rPr>
        <w:t>四、有关要求</w:t>
      </w:r>
    </w:p>
    <w:p w:rsidR="0047161F" w:rsidRPr="004B5C45" w:rsidRDefault="0047161F" w:rsidP="0047161F">
      <w:pPr>
        <w:spacing w:line="560" w:lineRule="exact"/>
        <w:ind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 w:rsidRPr="004B5C45">
        <w:rPr>
          <w:rFonts w:ascii="楷体_GB2312" w:eastAsia="楷体_GB2312" w:hAnsi="楷体_GB2312" w:cs="楷体_GB2312" w:hint="eastAsia"/>
          <w:sz w:val="32"/>
          <w:szCs w:val="32"/>
        </w:rPr>
        <w:t>（一）布展时间</w:t>
      </w:r>
    </w:p>
    <w:p w:rsidR="0047161F" w:rsidRDefault="0047161F" w:rsidP="004716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10月18日9:00—17:00</w:t>
      </w:r>
    </w:p>
    <w:p w:rsidR="0047161F" w:rsidRPr="004B5C45" w:rsidRDefault="0047161F" w:rsidP="0047161F">
      <w:pPr>
        <w:spacing w:line="560" w:lineRule="exact"/>
        <w:ind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 w:rsidRPr="004B5C45">
        <w:rPr>
          <w:rFonts w:ascii="楷体_GB2312" w:eastAsia="楷体_GB2312" w:hAnsi="楷体_GB2312" w:cs="楷体_GB2312" w:hint="eastAsia"/>
          <w:sz w:val="32"/>
          <w:szCs w:val="32"/>
        </w:rPr>
        <w:t>（二）布展要求</w:t>
      </w:r>
    </w:p>
    <w:p w:rsidR="0047161F" w:rsidRDefault="0047161F" w:rsidP="004716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展厅服务区提供布展所需刀、剪、尺、彩笔、胶带、锤子、钳子、螺丝刀等常用工具，展位示意图及技能测试有关要求将于近期在大赛官网（http://aisc.xiaoxiaotong.org）公布。具体要求如下：</w:t>
      </w:r>
    </w:p>
    <w:p w:rsidR="0047161F" w:rsidRDefault="0047161F" w:rsidP="004716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1.展位：组委会为每支代表队设立独立展位，包含一块展板底板（高1.2米、宽0.9米），1个展台（1.8米*0.6米），折叠椅2把，插线板1副（4个插口）。如需用电请使用主办方提供的电源插座，不可私接电源。</w:t>
      </w:r>
      <w:proofErr w:type="gramStart"/>
      <w:r>
        <w:rPr>
          <w:rFonts w:ascii="仿宋_GB2312" w:eastAsia="仿宋_GB2312" w:hint="eastAsia"/>
          <w:sz w:val="32"/>
          <w:szCs w:val="32"/>
        </w:rPr>
        <w:t>展位楣头上标</w:t>
      </w:r>
      <w:proofErr w:type="gramEnd"/>
      <w:r>
        <w:rPr>
          <w:rFonts w:ascii="仿宋_GB2312" w:eastAsia="仿宋_GB2312" w:hint="eastAsia"/>
          <w:sz w:val="32"/>
          <w:szCs w:val="32"/>
        </w:rPr>
        <w:t>有参赛代表队的项目编号， 布展前请根据各自的项目编号（现场查询）确认展位。</w:t>
      </w:r>
    </w:p>
    <w:p w:rsidR="0047161F" w:rsidRDefault="0047161F" w:rsidP="004716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2.布展：布展由参赛代表队自行完成。主要包含展示海报及通过智能设计比赛初评的作品搭建展示。展板上不得出现指导教师和专家的姓名，不得出现正在申请的专利或已获专利的证明， 不得出现以往获奖情况以及侵犯他人知识产权的内容等。</w:t>
      </w:r>
    </w:p>
    <w:p w:rsidR="0047161F" w:rsidRDefault="0047161F" w:rsidP="004716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</w:t>
      </w:r>
      <w:r>
        <w:rPr>
          <w:rFonts w:ascii="仿宋_GB2312" w:eastAsia="仿宋_GB2312" w:hint="eastAsia"/>
          <w:sz w:val="32"/>
          <w:szCs w:val="32"/>
        </w:rPr>
        <w:tab/>
        <w:t>展板海报材质及尺寸：统一使用相纸背胶写真材质进行喷绘，尺寸为0.9米（宽）*1.2米（高），并使用300分辨率喷绘输出。</w:t>
      </w:r>
    </w:p>
    <w:p w:rsidR="0047161F" w:rsidRDefault="0047161F" w:rsidP="004716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b.</w:t>
      </w:r>
      <w:r>
        <w:rPr>
          <w:rFonts w:ascii="仿宋_GB2312" w:eastAsia="仿宋_GB2312" w:hint="eastAsia"/>
          <w:sz w:val="32"/>
          <w:szCs w:val="32"/>
        </w:rPr>
        <w:tab/>
        <w:t>展板海报内容及要求：简要描述作品的创意背景、设计目标、功能介绍、创新亮点、改进措施等，并设计成图文并茂的海报（效果图请登录大赛官网查询）。</w:t>
      </w:r>
    </w:p>
    <w:p w:rsidR="0047161F" w:rsidRDefault="0047161F" w:rsidP="004716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3.作品展示：根据大赛规则，参赛代表队须将初评作品带到大赛现场，确保作品功能齐全，外型美观，</w:t>
      </w:r>
      <w:proofErr w:type="gramStart"/>
      <w:r>
        <w:rPr>
          <w:rFonts w:ascii="仿宋_GB2312" w:eastAsia="仿宋_GB2312" w:hint="eastAsia"/>
          <w:sz w:val="32"/>
          <w:szCs w:val="32"/>
        </w:rPr>
        <w:t>问辩时</w:t>
      </w:r>
      <w:proofErr w:type="gramEnd"/>
      <w:r>
        <w:rPr>
          <w:rFonts w:ascii="仿宋_GB2312" w:eastAsia="仿宋_GB2312" w:hint="eastAsia"/>
          <w:sz w:val="32"/>
          <w:szCs w:val="32"/>
        </w:rPr>
        <w:t>向评委展示并讲解。演示环节不能涉及易燃易爆、强烈挥发性化学品等危险物质。</w:t>
      </w:r>
    </w:p>
    <w:p w:rsidR="0047161F" w:rsidRPr="004B5C45" w:rsidRDefault="0047161F" w:rsidP="0047161F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4B5C45">
        <w:rPr>
          <w:rFonts w:ascii="楷体_GB2312" w:eastAsia="楷体_GB2312" w:hAnsi="楷体_GB2312" w:cs="楷体_GB2312" w:hint="eastAsia"/>
          <w:sz w:val="32"/>
          <w:szCs w:val="32"/>
        </w:rPr>
        <w:t>（三）安全检查</w:t>
      </w: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赛场禁止使用明火、酸碱等危险物质。布展完成后需接受现场工作人员的展位检查。检查内容包括：展板内容、展</w:t>
      </w:r>
      <w:r>
        <w:rPr>
          <w:rFonts w:ascii="仿宋_GB2312" w:eastAsia="仿宋_GB2312" w:hint="eastAsia"/>
          <w:sz w:val="32"/>
          <w:szCs w:val="32"/>
        </w:rPr>
        <w:lastRenderedPageBreak/>
        <w:t>示实物及演示的规范性和安全性。检查不合格者须在布展结束前整改合格方能参加作品问辩。</w:t>
      </w: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7161F" w:rsidRDefault="0047161F" w:rsidP="004716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676C" w:rsidRPr="0047161F" w:rsidRDefault="0008676C">
      <w:bookmarkStart w:id="0" w:name="_GoBack"/>
      <w:bookmarkEnd w:id="0"/>
    </w:p>
    <w:sectPr w:rsidR="0008676C" w:rsidRPr="0047161F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1F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7161F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40944-E028-4E44-BA59-046E96E4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16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李 丹</cp:lastModifiedBy>
  <cp:revision>1</cp:revision>
  <dcterms:created xsi:type="dcterms:W3CDTF">2019-09-25T08:07:00Z</dcterms:created>
  <dcterms:modified xsi:type="dcterms:W3CDTF">2019-09-25T08:07:00Z</dcterms:modified>
</cp:coreProperties>
</file>