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B35" w:rsidRPr="00EC4869" w:rsidRDefault="002A3B35" w:rsidP="002A3B35">
      <w:pPr>
        <w:rPr>
          <w:rFonts w:ascii="黑体" w:eastAsia="黑体" w:hAnsi="黑体"/>
          <w:sz w:val="32"/>
          <w:szCs w:val="32"/>
        </w:rPr>
      </w:pPr>
      <w:r w:rsidRPr="00EC4869">
        <w:rPr>
          <w:rFonts w:ascii="黑体" w:eastAsia="黑体" w:hAnsi="黑体"/>
          <w:sz w:val="32"/>
          <w:szCs w:val="32"/>
        </w:rPr>
        <w:t>附件</w:t>
      </w:r>
      <w:r w:rsidRPr="00EC4869">
        <w:rPr>
          <w:rFonts w:ascii="黑体" w:eastAsia="黑体" w:hAnsi="黑体" w:hint="eastAsia"/>
          <w:sz w:val="32"/>
          <w:szCs w:val="32"/>
        </w:rPr>
        <w:t>1</w:t>
      </w:r>
    </w:p>
    <w:p w:rsidR="002A3B35" w:rsidRDefault="002A3B35" w:rsidP="002A3B35">
      <w:pPr>
        <w:spacing w:line="560" w:lineRule="exact"/>
        <w:rPr>
          <w:rFonts w:ascii="仿宋_GB2312" w:eastAsia="仿宋_GB2312" w:hAnsi="楷体"/>
          <w:sz w:val="32"/>
          <w:szCs w:val="32"/>
        </w:rPr>
      </w:pPr>
    </w:p>
    <w:p w:rsidR="002A3B35" w:rsidRDefault="002A3B35" w:rsidP="002A3B35">
      <w:pPr>
        <w:spacing w:line="600" w:lineRule="exact"/>
        <w:jc w:val="center"/>
        <w:rPr>
          <w:rFonts w:ascii="方正小标宋简体" w:eastAsia="方正小标宋简体" w:hAnsi="楷体"/>
          <w:sz w:val="44"/>
          <w:szCs w:val="44"/>
        </w:rPr>
      </w:pPr>
      <w:r w:rsidRPr="00E96F17">
        <w:rPr>
          <w:rFonts w:ascii="方正小标宋简体" w:eastAsia="方正小标宋简体" w:hAnsi="楷体" w:hint="eastAsia"/>
          <w:sz w:val="44"/>
          <w:szCs w:val="44"/>
        </w:rPr>
        <w:t>广西获“20</w:t>
      </w:r>
      <w:r>
        <w:rPr>
          <w:rFonts w:ascii="方正小标宋简体" w:eastAsia="方正小标宋简体" w:hAnsi="楷体" w:hint="eastAsia"/>
          <w:sz w:val="44"/>
          <w:szCs w:val="44"/>
        </w:rPr>
        <w:t>20年度全国青少年人工智能活动特色单位”</w:t>
      </w:r>
      <w:r w:rsidRPr="00E96F17">
        <w:rPr>
          <w:rFonts w:ascii="方正小标宋简体" w:eastAsia="方正小标宋简体" w:hAnsi="楷体" w:hint="eastAsia"/>
          <w:sz w:val="44"/>
          <w:szCs w:val="44"/>
        </w:rPr>
        <w:t>名单</w:t>
      </w:r>
    </w:p>
    <w:p w:rsidR="002A3B35" w:rsidRPr="004E02EC" w:rsidRDefault="002A3B35" w:rsidP="002A3B35">
      <w:pPr>
        <w:spacing w:line="500" w:lineRule="exact"/>
        <w:jc w:val="center"/>
        <w:rPr>
          <w:rFonts w:ascii="方正小标宋简体" w:eastAsia="方正小标宋简体" w:hAnsi="楷体"/>
          <w:sz w:val="44"/>
          <w:szCs w:val="44"/>
        </w:rPr>
      </w:pPr>
    </w:p>
    <w:tbl>
      <w:tblPr>
        <w:tblStyle w:val="a8"/>
        <w:tblW w:w="8776" w:type="dxa"/>
        <w:tblLayout w:type="fixed"/>
        <w:tblLook w:val="04A0" w:firstRow="1" w:lastRow="0" w:firstColumn="1" w:lastColumn="0" w:noHBand="0" w:noVBand="1"/>
      </w:tblPr>
      <w:tblGrid>
        <w:gridCol w:w="988"/>
        <w:gridCol w:w="2043"/>
        <w:gridCol w:w="5745"/>
      </w:tblGrid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4A559D" w:rsidRDefault="002A3B35" w:rsidP="004A3882">
            <w:pPr>
              <w:spacing w:line="60" w:lineRule="auto"/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 w:rsidRPr="00CF51D5">
              <w:rPr>
                <w:rFonts w:asciiTheme="minorEastAsia" w:hAnsiTheme="minor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043" w:type="dxa"/>
          </w:tcPr>
          <w:p w:rsidR="002A3B35" w:rsidRPr="004A559D" w:rsidRDefault="002A3B35" w:rsidP="004A3882">
            <w:pPr>
              <w:spacing w:line="60" w:lineRule="auto"/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 w:rsidRPr="00CF51D5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行政</w:t>
            </w:r>
            <w:r w:rsidRPr="00CF51D5">
              <w:rPr>
                <w:rFonts w:asciiTheme="minorEastAsia" w:hAnsiTheme="minorEastAsia"/>
                <w:b/>
                <w:bCs/>
                <w:sz w:val="30"/>
                <w:szCs w:val="30"/>
              </w:rPr>
              <w:t>区划</w:t>
            </w:r>
          </w:p>
        </w:tc>
        <w:tc>
          <w:tcPr>
            <w:tcW w:w="5745" w:type="dxa"/>
          </w:tcPr>
          <w:p w:rsidR="002A3B35" w:rsidRPr="004A559D" w:rsidRDefault="002A3B35" w:rsidP="004A3882">
            <w:pPr>
              <w:spacing w:line="60" w:lineRule="auto"/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 w:rsidRPr="00CF51D5">
              <w:rPr>
                <w:rFonts w:asciiTheme="minorEastAsia" w:hAnsiTheme="minorEastAsia"/>
                <w:b/>
                <w:bCs/>
                <w:sz w:val="30"/>
                <w:szCs w:val="30"/>
              </w:rPr>
              <w:t>单位名称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1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南宁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南宁市中小学校外教育活动中心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2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南宁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南宁市星湖小学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3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南宁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南宁市云景路小学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4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南宁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南宁市逸夫小学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5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南宁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南宁市凤翔路小学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6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南宁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南宁市盘古路小学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7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南宁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南宁市北湖路小学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8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南宁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南宁市</w:t>
            </w:r>
            <w:proofErr w:type="gramStart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鑫</w:t>
            </w:r>
            <w:proofErr w:type="gramEnd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利华小学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9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南宁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南宁市第二中学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10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南宁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南宁市第三中学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11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南宁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南宁市第四十七中学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12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南宁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南宁市邕宁高级中学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13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南宁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南宁市武鸣高级中学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14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南宁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马山县乔利乡乔利初中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15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柳州市银山小学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16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柳州市文</w:t>
            </w:r>
            <w:proofErr w:type="gramStart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韬</w:t>
            </w:r>
            <w:proofErr w:type="gramEnd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17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柳州市东环路小学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18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柳州市三中路小学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lastRenderedPageBreak/>
              <w:t>19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柳州市第八中学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20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柳州市第十三中学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21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柳州高级中学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22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柳州铁</w:t>
            </w:r>
            <w:proofErr w:type="gramStart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一</w:t>
            </w:r>
            <w:proofErr w:type="gramEnd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23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柳州市</w:t>
            </w:r>
            <w:proofErr w:type="gramStart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西鹅中学</w:t>
            </w:r>
            <w:proofErr w:type="gramEnd"/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24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柳州市壶西实验中学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25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柳州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三江侗族</w:t>
            </w:r>
            <w:proofErr w:type="gramStart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自治县古宜镇</w:t>
            </w:r>
            <w:proofErr w:type="gramEnd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中心小学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26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桂林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桂林市七星区青少年活动中心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27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桂林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桂林市榕湖小学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28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桂林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桂林市龙隐小学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29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桂林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桂林市宝贤中学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30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桂林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桂林市芦笛小学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31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桂林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桂林市桂电中学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32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桂林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龙胜各族自治县实验中学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33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梧州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梧州</w:t>
            </w:r>
            <w:proofErr w:type="gramStart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市工厂路</w:t>
            </w:r>
            <w:proofErr w:type="gramEnd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34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梧州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梧州市中山小学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35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梧州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梧州市新兴二路小学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36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梧州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梧州市第一中学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37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梧州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梧州市苍海高级中学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38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北海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北海市实验学校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39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北海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北海市海城区第九小学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40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北海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北海市海城区第十七小学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41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北海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北海市涠洲实验学校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42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防城港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防城港市第四中学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lastRenderedPageBreak/>
              <w:t>43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防城港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防城港市第五中学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44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钦州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灵山县第三小学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45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钦州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钦州市第三中学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46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钦州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钦州市外国语学校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47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贵港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贵港市港北区新世纪小学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48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贵港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贵港市江南中学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49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贵港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贵港市新江南实验中学</w:t>
            </w:r>
          </w:p>
        </w:tc>
      </w:tr>
      <w:tr w:rsidR="002A3B35" w:rsidRPr="005B3BF1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50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贵港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贵港市港北区大圩镇第一初级中学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51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玉林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广西容县青少年学生校外活动中心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52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玉林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玉林市玉州区古定中心小学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53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玉林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玉林市玉州区东成小学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54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玉林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玉林市玉州区第八初级中学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55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玉林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玉林市玉州区第九初级中学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56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玉林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玉林市民族中学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57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百色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百色市文明小学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58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百色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百色市第一小学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59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百色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百色市右江区拉域小学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60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百色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百色市平果县第五小学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61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百色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北京师范大学平果附属学校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62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贺州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贺州市太白路小学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63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贺州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贺州市八步龙山小学</w:t>
            </w:r>
          </w:p>
        </w:tc>
      </w:tr>
      <w:tr w:rsidR="002A3B35" w:rsidRPr="005B3BF1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64738D">
              <w:rPr>
                <w:rFonts w:ascii="仿宋_GB2312" w:eastAsia="仿宋_GB2312" w:hAnsi="楷体" w:hint="eastAsia"/>
                <w:sz w:val="30"/>
                <w:szCs w:val="30"/>
              </w:rPr>
              <w:t>64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贺州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贺州市</w:t>
            </w:r>
            <w:proofErr w:type="gramStart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平桂区</w:t>
            </w:r>
            <w:proofErr w:type="gramEnd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黄田镇中心学校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65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贺州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富川瑶族自治县第二小学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66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河池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河池市宜州区</w:t>
            </w: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实验小学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lastRenderedPageBreak/>
              <w:t>67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河池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河池市宜州区第二小学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68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河池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河池市宜州区高级中学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69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河池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巴马瑶族自治县第二小学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70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河池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环江毛南族自治县第二高级中学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71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来宾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proofErr w:type="gramStart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来宾市</w:t>
            </w:r>
            <w:proofErr w:type="gramEnd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兴宾区青少年校外活动中心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72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来宾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proofErr w:type="gramStart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来宾市祥和</w:t>
            </w:r>
            <w:proofErr w:type="gramEnd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73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来宾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proofErr w:type="gramStart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来宾市</w:t>
            </w:r>
            <w:proofErr w:type="gramEnd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滨江小学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74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来宾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来宾高级中学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75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来宾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proofErr w:type="gramStart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象</w:t>
            </w:r>
            <w:proofErr w:type="gramEnd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州县城东小学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76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来宾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proofErr w:type="gramStart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象</w:t>
            </w:r>
            <w:proofErr w:type="gramEnd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州县第二中学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77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来宾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武宣县青少年校外活动中心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78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来宾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武宣县实验</w:t>
            </w:r>
            <w:bookmarkStart w:id="0" w:name="_GoBack"/>
            <w:bookmarkEnd w:id="0"/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79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崇左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凭祥市第一小学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80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崇左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凭祥市第四小学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81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崇左</w:t>
            </w:r>
          </w:p>
        </w:tc>
        <w:tc>
          <w:tcPr>
            <w:tcW w:w="5745" w:type="dxa"/>
            <w:vAlign w:val="center"/>
          </w:tcPr>
          <w:p w:rsidR="002A3B35" w:rsidRPr="00612496" w:rsidRDefault="002A3B35" w:rsidP="004A388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广西民族师范学院附属第一小学</w:t>
            </w:r>
          </w:p>
        </w:tc>
      </w:tr>
      <w:tr w:rsidR="002A3B35" w:rsidRPr="0064738D" w:rsidTr="004A3882">
        <w:trPr>
          <w:trHeight w:hRule="exact" w:val="567"/>
        </w:trPr>
        <w:tc>
          <w:tcPr>
            <w:tcW w:w="988" w:type="dxa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sz w:val="30"/>
                <w:szCs w:val="30"/>
              </w:rPr>
              <w:t>82</w:t>
            </w:r>
          </w:p>
        </w:tc>
        <w:tc>
          <w:tcPr>
            <w:tcW w:w="2043" w:type="dxa"/>
            <w:vAlign w:val="center"/>
          </w:tcPr>
          <w:p w:rsidR="002A3B35" w:rsidRPr="0064738D" w:rsidRDefault="002A3B35" w:rsidP="004A3882">
            <w:pPr>
              <w:spacing w:line="60" w:lineRule="auto"/>
              <w:jc w:val="center"/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cs="宋体"/>
                <w:color w:val="000000"/>
                <w:sz w:val="30"/>
                <w:szCs w:val="30"/>
              </w:rPr>
              <w:t>崇左</w:t>
            </w:r>
          </w:p>
        </w:tc>
        <w:tc>
          <w:tcPr>
            <w:tcW w:w="5745" w:type="dxa"/>
          </w:tcPr>
          <w:p w:rsidR="002A3B35" w:rsidRPr="00612496" w:rsidRDefault="002A3B35" w:rsidP="004A38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612496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扶绥县实验学校</w:t>
            </w:r>
          </w:p>
        </w:tc>
      </w:tr>
    </w:tbl>
    <w:p w:rsidR="002A3B35" w:rsidRDefault="002A3B35" w:rsidP="002A3B3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（以上学校按行政区划列表，排名不分先后）</w:t>
      </w:r>
    </w:p>
    <w:p w:rsidR="002A3B35" w:rsidRDefault="002A3B35" w:rsidP="002A3B35">
      <w:pPr>
        <w:rPr>
          <w:rFonts w:ascii="仿宋_GB2312" w:eastAsia="仿宋_GB2312"/>
          <w:sz w:val="32"/>
          <w:szCs w:val="32"/>
        </w:rPr>
      </w:pPr>
    </w:p>
    <w:p w:rsidR="002A3B35" w:rsidRDefault="002A3B35" w:rsidP="002A3B35">
      <w:pPr>
        <w:rPr>
          <w:rFonts w:ascii="仿宋_GB2312" w:eastAsia="仿宋_GB2312"/>
          <w:sz w:val="32"/>
          <w:szCs w:val="32"/>
        </w:rPr>
      </w:pPr>
    </w:p>
    <w:p w:rsidR="0008676C" w:rsidRDefault="0008676C"/>
    <w:sectPr w:rsidR="0008676C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35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A3B35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C1567-89B9-42C3-BDE3-84256528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B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table" w:styleId="a8">
    <w:name w:val="Table Grid"/>
    <w:basedOn w:val="a1"/>
    <w:uiPriority w:val="59"/>
    <w:rsid w:val="002A3B3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2020-08-31T09:52:00Z</dcterms:created>
  <dcterms:modified xsi:type="dcterms:W3CDTF">2020-08-31T09:55:00Z</dcterms:modified>
</cp:coreProperties>
</file>